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26206" w:rsidRPr="00926206" w:rsidRDefault="00926206" w:rsidP="00926206">
      <w:pPr>
        <w:jc w:val="center"/>
        <w:rPr>
          <w:rFonts w:ascii="Tahoma" w:eastAsia="新細明體" w:hAnsi="Tahoma" w:cs="Tahoma" w:hint="eastAsia"/>
          <w:b/>
          <w:kern w:val="0"/>
          <w:sz w:val="32"/>
          <w:szCs w:val="32"/>
        </w:rPr>
      </w:pPr>
      <w:r w:rsidRPr="00926206">
        <w:rPr>
          <w:rFonts w:ascii="Tahoma" w:eastAsia="新細明體" w:hAnsi="Tahoma" w:cs="Tahoma"/>
          <w:b/>
          <w:kern w:val="0"/>
          <w:sz w:val="32"/>
          <w:szCs w:val="32"/>
        </w:rPr>
        <w:fldChar w:fldCharType="begin"/>
      </w:r>
      <w:r w:rsidRPr="00926206">
        <w:rPr>
          <w:rFonts w:ascii="Tahoma" w:eastAsia="新細明體" w:hAnsi="Tahoma" w:cs="Tahoma"/>
          <w:b/>
          <w:kern w:val="0"/>
          <w:sz w:val="32"/>
          <w:szCs w:val="32"/>
        </w:rPr>
        <w:instrText xml:space="preserve"> HYPERLINK "http://www.rootlaw.com.tw/LawContent.aspx?LawID=B020170001008100-1000224" </w:instrText>
      </w:r>
      <w:r w:rsidRPr="00926206">
        <w:rPr>
          <w:rFonts w:ascii="Tahoma" w:eastAsia="新細明體" w:hAnsi="Tahoma" w:cs="Tahoma"/>
          <w:b/>
          <w:kern w:val="0"/>
          <w:sz w:val="32"/>
          <w:szCs w:val="32"/>
        </w:rPr>
        <w:fldChar w:fldCharType="separate"/>
      </w:r>
      <w:r w:rsidRPr="00926206">
        <w:rPr>
          <w:rFonts w:ascii="Tahoma" w:eastAsia="新細明體" w:hAnsi="Tahoma" w:cs="Tahoma"/>
          <w:b/>
          <w:kern w:val="0"/>
          <w:sz w:val="32"/>
          <w:szCs w:val="32"/>
        </w:rPr>
        <w:t>新北市政府所屬各機關學校即時通訊系統使用管理要點</w:t>
      </w:r>
      <w:r w:rsidRPr="00926206">
        <w:rPr>
          <w:rFonts w:ascii="Tahoma" w:eastAsia="新細明體" w:hAnsi="Tahoma" w:cs="Tahoma"/>
          <w:b/>
          <w:kern w:val="0"/>
          <w:sz w:val="32"/>
          <w:szCs w:val="32"/>
        </w:rPr>
        <w:fldChar w:fldCharType="end"/>
      </w:r>
    </w:p>
    <w:bookmarkEnd w:id="0"/>
    <w:p w:rsidR="000D4BAD" w:rsidRDefault="00926206" w:rsidP="00926206">
      <w:pPr>
        <w:jc w:val="center"/>
        <w:rPr>
          <w:rFonts w:ascii="Tahoma" w:eastAsia="新細明體" w:hAnsi="Tahoma" w:cs="Tahoma" w:hint="eastAsia"/>
          <w:color w:val="000000"/>
          <w:kern w:val="0"/>
          <w:sz w:val="32"/>
          <w:szCs w:val="32"/>
        </w:rPr>
      </w:pPr>
      <w:r w:rsidRPr="00926206">
        <w:rPr>
          <w:rFonts w:ascii="Tahoma" w:eastAsia="新細明體" w:hAnsi="Tahoma" w:cs="Tahoma"/>
          <w:color w:val="000000"/>
          <w:kern w:val="0"/>
          <w:sz w:val="32"/>
          <w:szCs w:val="32"/>
        </w:rPr>
        <w:t>中華民國</w:t>
      </w:r>
      <w:r w:rsidRPr="00926206">
        <w:rPr>
          <w:rFonts w:ascii="Tahoma" w:eastAsia="新細明體" w:hAnsi="Tahoma" w:cs="Tahoma"/>
          <w:color w:val="000000"/>
          <w:kern w:val="0"/>
          <w:sz w:val="32"/>
          <w:szCs w:val="32"/>
        </w:rPr>
        <w:t>100</w:t>
      </w:r>
      <w:r w:rsidRPr="00926206">
        <w:rPr>
          <w:rFonts w:ascii="Tahoma" w:eastAsia="新細明體" w:hAnsi="Tahoma" w:cs="Tahoma"/>
          <w:color w:val="000000"/>
          <w:kern w:val="0"/>
          <w:sz w:val="32"/>
          <w:szCs w:val="32"/>
        </w:rPr>
        <w:t>年</w:t>
      </w:r>
      <w:r w:rsidRPr="00926206">
        <w:rPr>
          <w:rFonts w:ascii="Tahoma" w:eastAsia="新細明體" w:hAnsi="Tahoma" w:cs="Tahoma"/>
          <w:color w:val="000000"/>
          <w:kern w:val="0"/>
          <w:sz w:val="32"/>
          <w:szCs w:val="32"/>
        </w:rPr>
        <w:t>02</w:t>
      </w:r>
      <w:r w:rsidRPr="00926206">
        <w:rPr>
          <w:rFonts w:ascii="Tahoma" w:eastAsia="新細明體" w:hAnsi="Tahoma" w:cs="Tahoma"/>
          <w:color w:val="000000"/>
          <w:kern w:val="0"/>
          <w:sz w:val="32"/>
          <w:szCs w:val="32"/>
        </w:rPr>
        <w:t>月</w:t>
      </w:r>
      <w:r w:rsidRPr="00926206">
        <w:rPr>
          <w:rFonts w:ascii="Tahoma" w:eastAsia="新細明體" w:hAnsi="Tahoma" w:cs="Tahoma"/>
          <w:color w:val="000000"/>
          <w:kern w:val="0"/>
          <w:sz w:val="32"/>
          <w:szCs w:val="32"/>
        </w:rPr>
        <w:t>24</w:t>
      </w:r>
      <w:r w:rsidRPr="00926206">
        <w:rPr>
          <w:rFonts w:ascii="Tahoma" w:eastAsia="新細明體" w:hAnsi="Tahoma" w:cs="Tahoma"/>
          <w:color w:val="000000"/>
          <w:kern w:val="0"/>
          <w:sz w:val="32"/>
          <w:szCs w:val="32"/>
        </w:rPr>
        <w:t>日</w:t>
      </w:r>
    </w:p>
    <w:p w:rsidR="00926206" w:rsidRPr="00926206" w:rsidRDefault="00926206" w:rsidP="00926206">
      <w:pPr>
        <w:pStyle w:val="a6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Chars="0"/>
        <w:rPr>
          <w:rFonts w:ascii="өũ" w:eastAsia="細明體" w:hAnsi="өũ" w:cs="細明體" w:hint="eastAsia"/>
          <w:color w:val="000000"/>
          <w:kern w:val="0"/>
          <w:szCs w:val="24"/>
        </w:rPr>
      </w:pPr>
      <w:r w:rsidRPr="00926206">
        <w:rPr>
          <w:rFonts w:ascii="өũ" w:eastAsia="細明體" w:hAnsi="өũ" w:cs="細明體"/>
          <w:color w:val="000000"/>
          <w:kern w:val="0"/>
          <w:szCs w:val="24"/>
        </w:rPr>
        <w:t>新北市政府（以下簡稱本府）為管理所屬各機關、學校（以下簡稱各機關）即時通訊系統（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 xml:space="preserve">Instant Messaging Systems 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>）之使用，以降低資訊安全風險及頻寬成本，特訂定本要點。</w:t>
      </w:r>
    </w:p>
    <w:p w:rsidR="00926206" w:rsidRPr="00926206" w:rsidRDefault="00926206" w:rsidP="00926206">
      <w:pPr>
        <w:pStyle w:val="a6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Chars="0"/>
        <w:rPr>
          <w:rFonts w:hint="eastAsia"/>
          <w:szCs w:val="24"/>
        </w:rPr>
      </w:pPr>
      <w:r w:rsidRPr="00926206">
        <w:rPr>
          <w:rFonts w:ascii="өũ" w:eastAsia="細明體" w:hAnsi="өũ" w:cs="細明體"/>
          <w:color w:val="000000"/>
          <w:szCs w:val="24"/>
        </w:rPr>
        <w:t>本要點管理機關為本府資訊中心（以下簡稱資訊中心）。</w:t>
      </w:r>
    </w:p>
    <w:p w:rsidR="00926206" w:rsidRPr="00926206" w:rsidRDefault="00926206" w:rsidP="00926206">
      <w:pPr>
        <w:pStyle w:val="a6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Chars="0"/>
        <w:rPr>
          <w:rFonts w:ascii="өũ" w:eastAsia="細明體" w:hAnsi="өũ" w:cs="細明體"/>
          <w:color w:val="000000"/>
          <w:kern w:val="0"/>
          <w:szCs w:val="24"/>
        </w:rPr>
      </w:pPr>
      <w:r w:rsidRPr="00926206">
        <w:rPr>
          <w:rFonts w:ascii="өũ" w:eastAsia="細明體" w:hAnsi="өũ" w:cs="細明體"/>
          <w:color w:val="000000"/>
          <w:kern w:val="0"/>
          <w:szCs w:val="24"/>
        </w:rPr>
        <w:t>本要點所稱即時通訊系統，指使用者透過網際網路，和特定對象以語音、文字、影像或檔案進行互動溝通之軟體工具，包含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 xml:space="preserve"> </w:t>
      </w:r>
      <w:proofErr w:type="spellStart"/>
      <w:r w:rsidRPr="00926206">
        <w:rPr>
          <w:rFonts w:ascii="өũ" w:eastAsia="細明體" w:hAnsi="өũ" w:cs="細明體"/>
          <w:color w:val="000000"/>
          <w:kern w:val="0"/>
          <w:szCs w:val="24"/>
        </w:rPr>
        <w:t>Yahoo!Messenger</w:t>
      </w:r>
      <w:proofErr w:type="spellEnd"/>
      <w:r w:rsidRPr="00926206">
        <w:rPr>
          <w:rFonts w:ascii="өũ" w:eastAsia="細明體" w:hAnsi="өũ" w:cs="細明體"/>
          <w:color w:val="000000"/>
          <w:kern w:val="0"/>
          <w:szCs w:val="24"/>
        </w:rPr>
        <w:t>、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 xml:space="preserve"> MSN Messenger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>、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 xml:space="preserve"> AIM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>（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 xml:space="preserve"> AOL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>）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 xml:space="preserve">American Online Instant Messenger 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>、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 xml:space="preserve"> ICQ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>（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 xml:space="preserve"> I Seek You </w:t>
      </w:r>
      <w:r w:rsidRPr="00926206">
        <w:rPr>
          <w:rFonts w:ascii="өũ" w:eastAsia="細明體" w:hAnsi="өũ" w:cs="細明體"/>
          <w:color w:val="000000"/>
          <w:kern w:val="0"/>
          <w:szCs w:val="24"/>
        </w:rPr>
        <w:t>）及其他目的及效果相近之軟體。但不包括資訊中心統一建置功能相近之同類軟體。</w:t>
      </w:r>
    </w:p>
    <w:p w:rsidR="00926206" w:rsidRPr="00926206" w:rsidRDefault="00926206" w:rsidP="00926206">
      <w:pPr>
        <w:pStyle w:val="a6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Chars="0"/>
        <w:rPr>
          <w:rFonts w:ascii="өũ" w:eastAsia="細明體" w:hAnsi="өũ" w:cs="細明體"/>
          <w:color w:val="000000"/>
          <w:kern w:val="0"/>
          <w:szCs w:val="24"/>
        </w:rPr>
      </w:pPr>
      <w:r w:rsidRPr="00926206">
        <w:rPr>
          <w:rFonts w:ascii="өũ" w:eastAsia="細明體" w:hAnsi="өũ" w:cs="細明體"/>
          <w:color w:val="000000"/>
          <w:kern w:val="0"/>
          <w:szCs w:val="24"/>
        </w:rPr>
        <w:t>各機關員工有使用即時通訊系統需求者，應敘明理由向所屬機關提出申請，經首長或其授權代理人同意後，始得安裝及使用即時通訊系統，並應移由資訊中心處理後續之權限設定及管制作業，其有變更時，亦同；各機關義工、志工及其他業務相關人員，於本府網路範圍內有使用即時通訊系統需求者，亦得比照辦理。</w:t>
      </w:r>
    </w:p>
    <w:p w:rsidR="00926206" w:rsidRPr="00926206" w:rsidRDefault="00926206" w:rsidP="00926206">
      <w:pPr>
        <w:pStyle w:val="a6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Chars="0"/>
        <w:rPr>
          <w:rFonts w:hint="eastAsia"/>
          <w:szCs w:val="24"/>
        </w:rPr>
      </w:pPr>
      <w:r w:rsidRPr="00926206">
        <w:rPr>
          <w:rFonts w:ascii="өũ" w:eastAsia="細明體" w:hAnsi="өũ" w:cs="細明體"/>
          <w:color w:val="000000"/>
          <w:szCs w:val="24"/>
        </w:rPr>
        <w:t>各機關同意所屬員工使用即時通訊系統者，應負管理、督導責任。</w:t>
      </w:r>
    </w:p>
    <w:p w:rsidR="00926206" w:rsidRPr="00926206" w:rsidRDefault="00926206" w:rsidP="00926206">
      <w:pPr>
        <w:pStyle w:val="a6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Chars="0"/>
        <w:rPr>
          <w:rFonts w:ascii="өũ" w:eastAsia="細明體" w:hAnsi="өũ" w:cs="細明體"/>
          <w:color w:val="000000"/>
          <w:kern w:val="0"/>
          <w:sz w:val="23"/>
          <w:szCs w:val="23"/>
        </w:rPr>
      </w:pPr>
      <w:r w:rsidRPr="00926206">
        <w:rPr>
          <w:rFonts w:ascii="өũ" w:eastAsia="細明體" w:hAnsi="өũ" w:cs="細明體"/>
          <w:color w:val="000000"/>
          <w:kern w:val="0"/>
          <w:sz w:val="23"/>
          <w:szCs w:val="23"/>
        </w:rPr>
        <w:t>本府網路內使用即時通訊系統，應避免作為私人用途，並嚴禁討論及傳輸機密及敏感性資料。各機關發現所屬員工有前項情形，應予勸阻。經勸阻無效者，得通知資訊中心取消權限設定。</w:t>
      </w:r>
    </w:p>
    <w:p w:rsidR="00926206" w:rsidRPr="00926206" w:rsidRDefault="00926206" w:rsidP="00926206">
      <w:pPr>
        <w:pStyle w:val="a6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Chars="0"/>
        <w:rPr>
          <w:rFonts w:ascii="өũ" w:eastAsia="細明體" w:hAnsi="өũ" w:cs="細明體"/>
          <w:color w:val="000000"/>
          <w:kern w:val="0"/>
          <w:sz w:val="23"/>
          <w:szCs w:val="23"/>
        </w:rPr>
      </w:pPr>
      <w:r w:rsidRPr="00926206">
        <w:rPr>
          <w:rFonts w:ascii="өũ" w:eastAsia="細明體" w:hAnsi="өũ" w:cs="細明體"/>
          <w:color w:val="000000"/>
          <w:kern w:val="0"/>
          <w:sz w:val="23"/>
          <w:szCs w:val="23"/>
        </w:rPr>
        <w:t>資訊中心於監測即時通訊系統使用異常或有危害資訊安全之虞時，得逕行暫停管制，並於機關提出說明或危害情況解除後，恢復正常連線。</w:t>
      </w:r>
    </w:p>
    <w:p w:rsidR="00926206" w:rsidRDefault="00926206" w:rsidP="00926206">
      <w:pPr>
        <w:pStyle w:val="a6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Chars="0"/>
        <w:rPr>
          <w:rFonts w:ascii="өũ" w:eastAsia="細明體" w:hAnsi="өũ" w:cs="細明體" w:hint="eastAsia"/>
          <w:color w:val="000000"/>
          <w:kern w:val="0"/>
          <w:sz w:val="23"/>
          <w:szCs w:val="23"/>
        </w:rPr>
      </w:pPr>
      <w:r w:rsidRPr="00926206">
        <w:rPr>
          <w:rFonts w:ascii="өũ" w:eastAsia="細明體" w:hAnsi="өũ" w:cs="細明體"/>
          <w:color w:val="000000"/>
          <w:kern w:val="0"/>
          <w:sz w:val="23"/>
          <w:szCs w:val="23"/>
        </w:rPr>
        <w:t>使用者發現即時通訊系統自行傳送資料，或傳送出之資料與輸入時之資料不一致等其他異常現象時，應即停止使用，並通知資訊中心處理。</w:t>
      </w:r>
    </w:p>
    <w:p w:rsidR="00926206" w:rsidRDefault="00926206" w:rsidP="00926206">
      <w:pPr>
        <w:pStyle w:val="a6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Chars="0"/>
        <w:rPr>
          <w:rFonts w:ascii="өũ" w:eastAsia="細明體" w:hAnsi="өũ" w:cs="細明體" w:hint="eastAsia"/>
          <w:color w:val="000000"/>
          <w:kern w:val="0"/>
          <w:sz w:val="23"/>
          <w:szCs w:val="23"/>
        </w:rPr>
      </w:pPr>
      <w:r w:rsidRPr="00926206">
        <w:rPr>
          <w:rFonts w:ascii="өũ" w:eastAsia="細明體" w:hAnsi="өũ" w:cs="細明體"/>
          <w:color w:val="000000"/>
          <w:kern w:val="0"/>
          <w:sz w:val="23"/>
          <w:szCs w:val="23"/>
        </w:rPr>
        <w:t>使用者發現不明人士要求加入其個人通訊錄時，應予拒絕；如他人傳送訊息內容與平時明顯異常有冒用之嫌，或已知該帳號被盜用時，應</w:t>
      </w:r>
      <w:r w:rsidRPr="00926206">
        <w:rPr>
          <w:rFonts w:ascii="өũ" w:eastAsia="細明體" w:hAnsi="өũ" w:cs="細明體"/>
          <w:color w:val="000000"/>
          <w:kern w:val="0"/>
          <w:sz w:val="23"/>
          <w:szCs w:val="23"/>
        </w:rPr>
        <w:t>立即封鎖該帳號</w:t>
      </w:r>
      <w:r>
        <w:rPr>
          <w:rFonts w:ascii="өũ" w:eastAsia="細明體" w:hAnsi="өũ" w:cs="細明體" w:hint="eastAsia"/>
          <w:color w:val="000000"/>
          <w:kern w:val="0"/>
          <w:sz w:val="23"/>
          <w:szCs w:val="23"/>
        </w:rPr>
        <w:t>。</w:t>
      </w:r>
    </w:p>
    <w:p w:rsidR="00926206" w:rsidRPr="00926206" w:rsidRDefault="00926206" w:rsidP="00926206">
      <w:pPr>
        <w:pStyle w:val="a6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Chars="0"/>
        <w:rPr>
          <w:szCs w:val="24"/>
        </w:rPr>
      </w:pPr>
      <w:r w:rsidRPr="00926206">
        <w:rPr>
          <w:rFonts w:ascii="өũ" w:eastAsia="細明體" w:hAnsi="өũ" w:cs="細明體"/>
          <w:color w:val="000000"/>
          <w:kern w:val="0"/>
          <w:sz w:val="23"/>
          <w:szCs w:val="23"/>
        </w:rPr>
        <w:t>各機關員工使用即時通訊系統，如經資訊中心發現任何違反本要點或</w:t>
      </w:r>
      <w:r w:rsidRPr="00926206">
        <w:rPr>
          <w:rFonts w:ascii="өũ" w:eastAsia="細明體" w:hAnsi="өũ" w:cs="細明體"/>
          <w:color w:val="000000"/>
          <w:kern w:val="0"/>
          <w:sz w:val="23"/>
          <w:szCs w:val="23"/>
        </w:rPr>
        <w:t>危害資訊安全之行為或意圖時，得立即取消其使用權限，情節重大者，並得移請有關機關處理。</w:t>
      </w:r>
    </w:p>
    <w:sectPr w:rsidR="00926206" w:rsidRPr="009262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6C2"/>
    <w:multiLevelType w:val="hybridMultilevel"/>
    <w:tmpl w:val="20D4C25A"/>
    <w:lvl w:ilvl="0" w:tplc="7F4049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FF"/>
    <w:rsid w:val="000D4BAD"/>
    <w:rsid w:val="00926206"/>
    <w:rsid w:val="00B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206"/>
    <w:rPr>
      <w:strike w:val="0"/>
      <w:dstrike w:val="0"/>
      <w:color w:val="017CA5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92620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926206"/>
  </w:style>
  <w:style w:type="paragraph" w:styleId="a6">
    <w:name w:val="List Paragraph"/>
    <w:basedOn w:val="a"/>
    <w:uiPriority w:val="34"/>
    <w:qFormat/>
    <w:rsid w:val="009262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206"/>
    <w:rPr>
      <w:strike w:val="0"/>
      <w:dstrike w:val="0"/>
      <w:color w:val="017CA5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92620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926206"/>
  </w:style>
  <w:style w:type="paragraph" w:styleId="a6">
    <w:name w:val="List Paragraph"/>
    <w:basedOn w:val="a"/>
    <w:uiPriority w:val="34"/>
    <w:qFormat/>
    <w:rsid w:val="009262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13549215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am2364</dc:creator>
  <cp:keywords/>
  <dc:description/>
  <cp:lastModifiedBy>am2364</cp:lastModifiedBy>
  <cp:revision>2</cp:revision>
  <dcterms:created xsi:type="dcterms:W3CDTF">2014-10-02T00:27:00Z</dcterms:created>
  <dcterms:modified xsi:type="dcterms:W3CDTF">2014-10-02T00:34:00Z</dcterms:modified>
</cp:coreProperties>
</file>